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591" w:rsidRDefault="007D3B2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591" w:rsidRDefault="00903591">
      <w:pPr>
        <w:pStyle w:val="NoSpacing"/>
        <w:rPr>
          <w:rFonts w:ascii="Arial" w:hAnsi="Arial" w:cs="Arial"/>
          <w:b/>
          <w:sz w:val="14"/>
          <w:szCs w:val="14"/>
        </w:rPr>
      </w:pPr>
    </w:p>
    <w:p w:rsidR="00903591" w:rsidRDefault="007D3B2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903591" w:rsidRDefault="00903591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903591" w:rsidRDefault="00903591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903591" w:rsidRDefault="007D3B26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Metodologija naučno-istraživačkog rada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B6E2D">
              <w:rPr>
                <w:rFonts w:asciiTheme="majorHAnsi" w:hAnsiTheme="majorHAnsi" w:cs="Arial"/>
                <w:b/>
                <w:sz w:val="18"/>
                <w:szCs w:val="18"/>
              </w:rPr>
              <w:t>M</w:t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NIR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 w:rsidP="00EA4AF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A4AFB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903591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903591" w:rsidRDefault="007D3B26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270B73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270B73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903591" w:rsidRDefault="00903591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903591" w:rsidRDefault="00903591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C949D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C949D2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33,75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903591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C949D2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="00E6503F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9B2113">
            <w:pPr>
              <w:pStyle w:val="NoSpacing"/>
              <w:ind w:rightChars="-182" w:right="-400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B2113">
              <w:rPr>
                <w:rFonts w:asciiTheme="majorHAnsi" w:hAnsiTheme="majorHAnsi" w:cs="Arial"/>
                <w:b/>
                <w:sz w:val="18"/>
                <w:szCs w:val="18"/>
              </w:rPr>
              <w:t>112,7500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9B211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B211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B211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B211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B211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B211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PMF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Hemija/Hemija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>- usmjerenje</w:t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 xml:space="preserve">Edukacija u hemiji, Primijenjena, hemija, </w:t>
            </w:r>
            <w:r w:rsidR="008236F2">
              <w:rPr>
                <w:rFonts w:asciiTheme="majorHAnsi" w:hAnsiTheme="majorHAnsi" w:cs="Arial"/>
                <w:b/>
                <w:sz w:val="18"/>
                <w:szCs w:val="18"/>
              </w:rPr>
              <w:t xml:space="preserve"> Medicinska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</w:t>
            </w:r>
            <w:r w:rsidR="008236F2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 xml:space="preserve"> i Hemija okoline i kontrole kvaliteta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903591" w:rsidRDefault="007D3B26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prof.dr.</w:t>
            </w:r>
            <w:r w:rsidR="008236F2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Aida Crnkić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949D2" w:rsidRPr="00C949D2" w:rsidRDefault="007D3B26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 w:rsidRPr="00C949D2">
              <w:rPr>
                <w:rFonts w:asciiTheme="majorHAnsi" w:hAnsiTheme="majorHAnsi" w:cs="Arial"/>
                <w:b/>
                <w:sz w:val="18"/>
                <w:szCs w:val="18"/>
              </w:rPr>
              <w:t>Upoznavanje i ovladavanje metodama i tehnikama naučno-istraživačkog i stručnog rada.</w:t>
            </w:r>
          </w:p>
          <w:p w:rsidR="00C949D2" w:rsidRPr="00C949D2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t>Osposobljavanje studenta za samostalan naučni/stručni rad .Pisanje i prezentacija rezultata naučnoistraživačkog/</w:t>
            </w:r>
          </w:p>
          <w:p w:rsidR="00903591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stručnog rada</w:t>
            </w:r>
            <w:r w:rsidR="008236F2" w:rsidRPr="008236F2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949D2" w:rsidRPr="00C949D2" w:rsidRDefault="007D3B26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 w:rsidRPr="00C949D2">
              <w:rPr>
                <w:rFonts w:asciiTheme="majorHAnsi" w:hAnsiTheme="majorHAnsi" w:cs="Arial"/>
                <w:b/>
                <w:sz w:val="18"/>
                <w:szCs w:val="18"/>
              </w:rPr>
              <w:t>Po završenom kursu student je osposobljen da koristi literaturu iz naučne oblasti hemije,samostalno obrađuje, piše i</w:t>
            </w:r>
          </w:p>
          <w:p w:rsidR="00903591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t>prezentuje.</w:t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949D2" w:rsidRPr="00C949D2" w:rsidRDefault="007D3B26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 w:rsidRPr="00C949D2">
              <w:rPr>
                <w:rFonts w:asciiTheme="majorHAnsi" w:hAnsiTheme="majorHAnsi" w:cs="Arial"/>
                <w:b/>
                <w:sz w:val="18"/>
                <w:szCs w:val="18"/>
              </w:rPr>
              <w:t>Osnovni pojmovi metodologije.Metode istraživanja.Osnovne osobine naučno-istraživačkog i stručnog rada.</w:t>
            </w:r>
          </w:p>
          <w:p w:rsidR="00C949D2" w:rsidRPr="00C949D2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t>Klasifikacija naučnog rada i naučna područja.Temeljni pojmovi i definicije u nauci.Strategije i vrste naučnog</w:t>
            </w:r>
          </w:p>
          <w:p w:rsidR="00C949D2" w:rsidRPr="00C949D2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t>istraživanja. Vrste i obilježja naučnih radova.Naučna dokumentacija i informacije.Organizacija naučnog istraživanja.</w:t>
            </w:r>
          </w:p>
          <w:p w:rsidR="00C949D2" w:rsidRPr="00C949D2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t>Primarni i sekundarni izvori. Priprema, kreiranje i objavljivanje naučnih publikacija.Priprema i prezentacija ostalih</w:t>
            </w:r>
          </w:p>
          <w:p w:rsidR="00903591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t>publikacija.</w:t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949D2" w:rsidRPr="00C949D2" w:rsidRDefault="007D3B26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 w:rsidRPr="00C949D2">
              <w:rPr>
                <w:rFonts w:asciiTheme="majorHAnsi" w:hAnsiTheme="majorHAnsi" w:cs="Arial"/>
                <w:b/>
                <w:sz w:val="18"/>
                <w:szCs w:val="18"/>
              </w:rPr>
              <w:t>Predavanja uz upotrebu multimedijalnih sredstava, tehnika aktivnog učenja i uz aktivno učešće i diskusije studenata.</w:t>
            </w:r>
          </w:p>
          <w:p w:rsidR="00903591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t>Aktivnost i prisustvo studenata na predavanjima se evidentira.</w:t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Provjeravanje znanja studenata se provodi sljedećim metodama: testovi - parcijalni ispiti, seminarski rad i završni ispit.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-Aktivnost studenta na predavanju: maksimalno 5 bodova. 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-Dva testa (prvi i drugi parcijalni): maksimalno 2x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20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bodova. 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-Seminarski rad iz oblasti kursa: 15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-Završni ispit  maksimalno 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 bodova</w:t>
            </w:r>
          </w:p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Da bi položio predmet, student mora ostvariti minimalno 55 kumulativnih bodova.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Predispitne obaveze: Testovi: 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0%; Seminarski rad: 15%, Aktivnosti studenta: 5%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Završni ispit: </w:t>
            </w:r>
            <w:r w:rsidR="007D5AD2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0%.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Da bi student položio predmet mora ostvariti minimalno 55 kumulativnih bodova.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Sistem ocjenjivanja: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šest (6) 55-64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sedam (7) 65-74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osam (8) 75-84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devet (9) 85-94 bodova</w:t>
            </w:r>
          </w:p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deset (10) 95-100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949D2" w:rsidRPr="00C949D2" w:rsidRDefault="007D3B26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 w:rsidRPr="00C949D2">
              <w:rPr>
                <w:rFonts w:asciiTheme="majorHAnsi" w:hAnsiTheme="majorHAnsi" w:cs="Arial"/>
                <w:b/>
                <w:sz w:val="18"/>
                <w:szCs w:val="18"/>
              </w:rPr>
              <w:t>Filipović, M (2004) Metodologija znanosti i znanstvenog rada, Sarajevo, Svjetlost</w:t>
            </w:r>
          </w:p>
          <w:p w:rsidR="00C949D2" w:rsidRPr="00C949D2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t>Silobrčić, V. (1983) Kako sastaviti i objaviti znanstveno djelo, Zagreb: Juvena</w:t>
            </w:r>
          </w:p>
          <w:p w:rsidR="00903591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t>Zelenika, R. (2000) Metodologija i tehnologija izrade znanstvenog i stručnog djela.</w:t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 w:rsidP="0027052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270524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270524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bookmarkStart w:id="3" w:name="_GoBack"/>
            <w:bookmarkEnd w:id="3"/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Pr="00270524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Pr="00270524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270524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903591" w:rsidRDefault="00903591">
      <w:pPr>
        <w:spacing w:after="0" w:line="240" w:lineRule="auto"/>
        <w:rPr>
          <w:rFonts w:ascii="Book Antiqua" w:hAnsi="Book Antiqua"/>
        </w:rPr>
      </w:pPr>
    </w:p>
    <w:sectPr w:rsidR="00903591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B73" w:rsidRDefault="00270B73">
      <w:pPr>
        <w:spacing w:line="240" w:lineRule="auto"/>
      </w:pPr>
      <w:r>
        <w:separator/>
      </w:r>
    </w:p>
  </w:endnote>
  <w:endnote w:type="continuationSeparator" w:id="0">
    <w:p w:rsidR="00270B73" w:rsidRDefault="00270B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903591">
      <w:trPr>
        <w:trHeight w:val="445"/>
      </w:trPr>
      <w:tc>
        <w:tcPr>
          <w:tcW w:w="1470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270524">
            <w:rPr>
              <w:rFonts w:ascii="Cambria" w:hAnsi="Cambria" w:cs="Calibri"/>
              <w:noProof/>
              <w:sz w:val="16"/>
              <w:szCs w:val="16"/>
            </w:rPr>
            <w:t>21.11.2025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270524">
            <w:rPr>
              <w:rFonts w:ascii="Cambria" w:hAnsi="Cambria" w:cs="Calibri"/>
              <w:noProof/>
              <w:sz w:val="16"/>
              <w:szCs w:val="16"/>
            </w:rPr>
            <w:t>1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270524">
            <w:rPr>
              <w:rFonts w:ascii="Cambria" w:hAnsi="Cambria" w:cs="Calibri"/>
              <w:noProof/>
              <w:sz w:val="16"/>
              <w:szCs w:val="16"/>
            </w:rPr>
            <w:t>2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903591" w:rsidRDefault="00903591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B73" w:rsidRDefault="00270B73">
      <w:pPr>
        <w:spacing w:after="0"/>
      </w:pPr>
      <w:r>
        <w:separator/>
      </w:r>
    </w:p>
  </w:footnote>
  <w:footnote w:type="continuationSeparator" w:id="0">
    <w:p w:rsidR="00270B73" w:rsidRDefault="00270B7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3591" w:rsidRDefault="00903591">
    <w:pPr>
      <w:pStyle w:val="Header"/>
    </w:pPr>
  </w:p>
  <w:p w:rsidR="00903591" w:rsidRDefault="009035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3ED3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347C1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2F2B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17056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0524"/>
    <w:rsid w:val="00270B73"/>
    <w:rsid w:val="00275EF2"/>
    <w:rsid w:val="00276F0F"/>
    <w:rsid w:val="002855EE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2EEA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0F15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1E9B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6E2D"/>
    <w:rsid w:val="005B732B"/>
    <w:rsid w:val="005C4D48"/>
    <w:rsid w:val="005C70FC"/>
    <w:rsid w:val="005C7EF3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567C9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D3B26"/>
    <w:rsid w:val="007D5AD2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36F2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4142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4CE2"/>
    <w:rsid w:val="008D6C0E"/>
    <w:rsid w:val="008F2E88"/>
    <w:rsid w:val="008F54F8"/>
    <w:rsid w:val="008F7AF7"/>
    <w:rsid w:val="00903591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B2113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96EA1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3CF6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07923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49D2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48C8"/>
    <w:rsid w:val="00D25506"/>
    <w:rsid w:val="00D27584"/>
    <w:rsid w:val="00D27822"/>
    <w:rsid w:val="00D32771"/>
    <w:rsid w:val="00D3405C"/>
    <w:rsid w:val="00D43942"/>
    <w:rsid w:val="00D564AA"/>
    <w:rsid w:val="00D5759D"/>
    <w:rsid w:val="00D57E3C"/>
    <w:rsid w:val="00D62BB2"/>
    <w:rsid w:val="00D764F7"/>
    <w:rsid w:val="00D8562C"/>
    <w:rsid w:val="00D91853"/>
    <w:rsid w:val="00DA1C36"/>
    <w:rsid w:val="00DA3DC5"/>
    <w:rsid w:val="00DB1ACB"/>
    <w:rsid w:val="00DB2A5B"/>
    <w:rsid w:val="00DB351A"/>
    <w:rsid w:val="00DB49E6"/>
    <w:rsid w:val="00DB5D0D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03F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4AF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8620127"/>
    <w:rsid w:val="118655CA"/>
    <w:rsid w:val="157D1A9E"/>
    <w:rsid w:val="1CEE46F1"/>
    <w:rsid w:val="20C70BF3"/>
    <w:rsid w:val="263122B6"/>
    <w:rsid w:val="2B4E6DDE"/>
    <w:rsid w:val="4056719A"/>
    <w:rsid w:val="42BF5214"/>
    <w:rsid w:val="4719384D"/>
    <w:rsid w:val="4C3811AC"/>
    <w:rsid w:val="4CD7384D"/>
    <w:rsid w:val="5074128E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F73AA6-C24F-4DF5-B321-419052644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Pr>
      <w:sz w:val="16"/>
      <w:szCs w:val="16"/>
    </w:rPr>
  </w:style>
  <w:style w:type="paragraph" w:styleId="CommentText">
    <w:name w:val="annotation text"/>
    <w:basedOn w:val="Normal"/>
    <w:semiHidden/>
    <w:qFormat/>
    <w:locked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Pr>
      <w:vertAlign w:val="superscript"/>
    </w:rPr>
  </w:style>
  <w:style w:type="paragraph" w:styleId="FootnoteText">
    <w:name w:val="footnote text"/>
    <w:basedOn w:val="Normal"/>
    <w:semiHidden/>
    <w:lock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Pr>
      <w:color w:val="0000FF"/>
      <w:u w:val="single"/>
    </w:rPr>
  </w:style>
  <w:style w:type="character" w:styleId="PageNumber">
    <w:name w:val="page number"/>
    <w:basedOn w:val="DefaultParagraphFont"/>
    <w:qFormat/>
    <w:locked/>
  </w:style>
  <w:style w:type="paragraph" w:styleId="PlainText">
    <w:name w:val="Plain Text"/>
    <w:basedOn w:val="Normal"/>
    <w:link w:val="PlainTextChar"/>
    <w:uiPriority w:val="99"/>
    <w:unhideWhenUsed/>
    <w:locked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table" w:styleId="TableGrid">
    <w:name w:val="Table Grid"/>
    <w:basedOn w:val="TableNormal"/>
    <w:uiPriority w:val="59"/>
    <w:qFormat/>
    <w:locked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Pr>
      <w:color w:val="808080"/>
    </w:rPr>
  </w:style>
  <w:style w:type="paragraph" w:styleId="ListParagraph">
    <w:name w:val="List Paragraph"/>
    <w:basedOn w:val="Normal"/>
    <w:uiPriority w:val="34"/>
    <w:qFormat/>
    <w:locked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  <w:rPr>
      <w:sz w:val="22"/>
      <w:szCs w:val="22"/>
      <w:lang w:eastAsia="en-US"/>
    </w:rPr>
  </w:style>
  <w:style w:type="paragraph" w:customStyle="1" w:styleId="Style">
    <w:name w:val="Style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15044-6E1F-4C6A-BA2D-38BCAD687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Almir</dc:creator>
  <cp:lastModifiedBy>Nadira</cp:lastModifiedBy>
  <cp:revision>3</cp:revision>
  <cp:lastPrinted>2024-03-19T08:24:00Z</cp:lastPrinted>
  <dcterms:created xsi:type="dcterms:W3CDTF">2025-11-20T08:22:00Z</dcterms:created>
  <dcterms:modified xsi:type="dcterms:W3CDTF">2025-11-21T08:59:00Z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63EAAF00FCAE4BA698CF35000840A946</vt:lpwstr>
  </property>
</Properties>
</file>